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0BB" w:rsidRDefault="008F30BB" w:rsidP="008F30BB">
      <w:pPr>
        <w:ind w:firstLine="698"/>
        <w:jc w:val="right"/>
      </w:pPr>
      <w:r>
        <w:rPr>
          <w:rStyle w:val="a3"/>
        </w:rPr>
        <w:t>Приложение 8</w:t>
      </w:r>
      <w:r>
        <w:rPr>
          <w:rStyle w:val="a3"/>
        </w:rPr>
        <w:br/>
        <w:t xml:space="preserve">к </w:t>
      </w:r>
      <w:hyperlink w:anchor="sub_0" w:history="1">
        <w:r>
          <w:rPr>
            <w:rStyle w:val="a4"/>
          </w:rPr>
          <w:t>Закону</w:t>
        </w:r>
      </w:hyperlink>
      <w:r>
        <w:rPr>
          <w:rStyle w:val="a3"/>
        </w:rPr>
        <w:t xml:space="preserve"> Чеченской Республики</w:t>
      </w:r>
      <w:r>
        <w:rPr>
          <w:rStyle w:val="a3"/>
        </w:rPr>
        <w:br/>
        <w:t>"О республиканском бюджете на 2021 год и</w:t>
      </w:r>
      <w:r>
        <w:rPr>
          <w:rStyle w:val="a3"/>
        </w:rPr>
        <w:br/>
        <w:t>на плановый период 2022 и 2023 годов"</w:t>
      </w:r>
    </w:p>
    <w:p w:rsidR="008F30BB" w:rsidRDefault="008F30BB" w:rsidP="008F30BB">
      <w:pPr>
        <w:pStyle w:val="1"/>
      </w:pPr>
    </w:p>
    <w:p w:rsidR="008F30BB" w:rsidRDefault="008F30BB" w:rsidP="008F30BB">
      <w:pPr>
        <w:pStyle w:val="1"/>
      </w:pPr>
      <w:r>
        <w:t>Перечень</w:t>
      </w:r>
      <w:r>
        <w:b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p w:rsidR="008F30BB" w:rsidRDefault="008F30BB" w:rsidP="008F30BB">
      <w:pPr>
        <w:pStyle w:val="ac"/>
      </w:pPr>
      <w:r>
        <w:t>С изменениями и дополнениями от:</w:t>
      </w:r>
    </w:p>
    <w:p w:rsidR="008F30BB" w:rsidRDefault="008F30BB" w:rsidP="008F30BB">
      <w:pPr>
        <w:pStyle w:val="aa"/>
        <w:rPr>
          <w:shd w:val="clear" w:color="auto" w:fill="EAEFED"/>
        </w:rPr>
      </w:pPr>
      <w:r>
        <w:t xml:space="preserve"> </w:t>
      </w:r>
      <w:r>
        <w:rPr>
          <w:shd w:val="clear" w:color="auto" w:fill="EAEFED"/>
        </w:rPr>
        <w:t>12 июля, 20 декабря 2021 г.</w:t>
      </w:r>
    </w:p>
    <w:p w:rsidR="008F30BB" w:rsidRDefault="008F30BB" w:rsidP="008F30BB"/>
    <w:tbl>
      <w:tblPr>
        <w:tblW w:w="0" w:type="auto"/>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3360"/>
        <w:gridCol w:w="5320"/>
      </w:tblGrid>
      <w:tr w:rsidR="008F30BB" w:rsidTr="00494198">
        <w:tblPrEx>
          <w:tblCellMar>
            <w:top w:w="0" w:type="dxa"/>
            <w:bottom w:w="0" w:type="dxa"/>
          </w:tblCellMar>
        </w:tblPrEx>
        <w:tc>
          <w:tcPr>
            <w:tcW w:w="4900" w:type="dxa"/>
            <w:gridSpan w:val="2"/>
            <w:tcBorders>
              <w:top w:val="single" w:sz="4" w:space="0" w:color="auto"/>
              <w:bottom w:val="single" w:sz="4" w:space="0" w:color="auto"/>
              <w:right w:val="single" w:sz="4" w:space="0" w:color="auto"/>
            </w:tcBorders>
          </w:tcPr>
          <w:p w:rsidR="008F30BB" w:rsidRDefault="008F30BB" w:rsidP="00494198">
            <w:pPr>
              <w:pStyle w:val="ab"/>
              <w:jc w:val="center"/>
            </w:pPr>
            <w:r>
              <w:t xml:space="preserve">Код </w:t>
            </w:r>
            <w:hyperlink r:id="rId5" w:history="1">
              <w:r>
                <w:rPr>
                  <w:rStyle w:val="a4"/>
                </w:rPr>
                <w:t>бюджетной классификации</w:t>
              </w:r>
            </w:hyperlink>
            <w:r>
              <w:t xml:space="preserve"> Российской Федерации</w:t>
            </w:r>
          </w:p>
        </w:tc>
        <w:tc>
          <w:tcPr>
            <w:tcW w:w="5320" w:type="dxa"/>
            <w:vMerge w:val="restart"/>
            <w:tcBorders>
              <w:top w:val="single" w:sz="4" w:space="0" w:color="auto"/>
              <w:left w:val="single" w:sz="4" w:space="0" w:color="auto"/>
              <w:bottom w:val="single" w:sz="4" w:space="0" w:color="auto"/>
            </w:tcBorders>
          </w:tcPr>
          <w:p w:rsidR="008F30BB" w:rsidRDefault="008F30BB" w:rsidP="00494198">
            <w:pPr>
              <w:pStyle w:val="ab"/>
              <w:jc w:val="center"/>
            </w:pPr>
            <w:r>
              <w:t>Наименование главного администратора (администратора) доходов республиканского бюджета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главного администратора (администратора) доходов</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доходов республиканского бюджета</w:t>
            </w:r>
          </w:p>
        </w:tc>
        <w:tc>
          <w:tcPr>
            <w:tcW w:w="5320" w:type="dxa"/>
            <w:vMerge/>
            <w:tcBorders>
              <w:top w:val="single" w:sz="4" w:space="0" w:color="auto"/>
              <w:left w:val="single" w:sz="4" w:space="0" w:color="auto"/>
              <w:bottom w:val="single" w:sz="4" w:space="0" w:color="auto"/>
            </w:tcBorders>
          </w:tcPr>
          <w:p w:rsidR="008F30BB" w:rsidRDefault="008F30BB" w:rsidP="00494198">
            <w:pPr>
              <w:pStyle w:val="ab"/>
            </w:pP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w:t>
            </w:r>
          </w:p>
        </w:tc>
        <w:tc>
          <w:tcPr>
            <w:tcW w:w="5320" w:type="dxa"/>
            <w:tcBorders>
              <w:top w:val="single" w:sz="4" w:space="0" w:color="auto"/>
              <w:left w:val="single" w:sz="4" w:space="0" w:color="auto"/>
              <w:bottom w:val="single" w:sz="4" w:space="0" w:color="auto"/>
            </w:tcBorders>
          </w:tcPr>
          <w:p w:rsidR="008F30BB" w:rsidRDefault="008F30BB" w:rsidP="00494198">
            <w:pPr>
              <w:pStyle w:val="ab"/>
              <w:jc w:val="center"/>
            </w:pPr>
            <w:r>
              <w:t>3</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001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Администрация Главы и Правительства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001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2 02 45141 02 0000 150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001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2 02 45142 02 0000 150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001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2 19 45141 02 0000 150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001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2 19 45142 02 0000 150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002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Управление делами Главы и Правительства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Комитет Чеченской Республики по государственному заказу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008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Уполномоченный по правам человека в Чеченской Республике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Избирательная комиссия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1 16 01053 01 0064 140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6" w:history="1">
              <w:r>
                <w:rPr>
                  <w:rStyle w:val="a4"/>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1 16 01053 01 0065 140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7" w:history="1">
              <w:r>
                <w:rPr>
                  <w:rStyle w:val="a4"/>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1 16 01053 01 0066 140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8" w:history="1">
              <w:r>
                <w:rPr>
                  <w:rStyle w:val="a4"/>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1 16 01053 01 0067 140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 w:history="1">
              <w:r>
                <w:rPr>
                  <w:rStyle w:val="a4"/>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1 16 01053 01 0068 140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 w:history="1">
              <w:r>
                <w:rPr>
                  <w:rStyle w:val="a4"/>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1 16 01053 01 9000 140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 w:history="1">
              <w:r>
                <w:rPr>
                  <w:rStyle w:val="a4"/>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1 17 05020 02 0000 180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неналоговые доходы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016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Государственное научное учреждение "Академия наук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025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Архивное управление Правительства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026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Управление записей актов гражданского состояния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026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2 02 35930 02 0000 150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государственную регистрацию актов гражданского состояния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034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промышленности и энергетики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034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1 08 07082 01 0000 110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034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1 13 01410 01 0000 130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036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036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1 08 07142 01 0000 110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w:t>
            </w:r>
            <w:r>
              <w:lastRenderedPageBreak/>
              <w:t>утраченных или пришедших в негодность</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lastRenderedPageBreak/>
              <w:t>038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Государственный комитет цен и тарифов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038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1 16 07090 02 0000 140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038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1 16 01142 01 0000 140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2" w:history="1">
              <w:r>
                <w:rPr>
                  <w:rStyle w:val="a4"/>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042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транспорта и связи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1 16 07010 04 0000 140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2 02 25008 02 0000 150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2 02 25028 02 0000 150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поддержку региональных проектов в сфере информационных технологий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2 02 25589 02 0000 150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2 02 27386 02 0000 150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w:t>
            </w:r>
            <w:hyperlink r:id="rId13" w:history="1">
              <w:r>
                <w:rPr>
                  <w:rStyle w:val="a4"/>
                </w:rPr>
                <w:t>подпрограммы</w:t>
              </w:r>
            </w:hyperlink>
            <w:r>
              <w:t xml:space="preserve"> "Гражданская авиация и аэронавигационное обслуживание" </w:t>
            </w:r>
            <w:hyperlink r:id="rId14" w:history="1">
              <w:r>
                <w:rPr>
                  <w:rStyle w:val="a4"/>
                </w:rPr>
                <w:t>государственной программы</w:t>
              </w:r>
            </w:hyperlink>
            <w:r>
              <w:t xml:space="preserve"> Российской </w:t>
            </w:r>
            <w:r>
              <w:lastRenderedPageBreak/>
              <w:t>Федерации "Развитие транспортной системы"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природных ресурсов и охраны окружающей среды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1 08 07262 01 0000 110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1 08 07282 01 0000 110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1 12 02012 01 0000 120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1 12 02052 01 0000 120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1 12 02102 02 0000 120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Сборы за участие в конкурсе (аукционе) на право пользования участками недр местного значения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1 12 04013 02 0000 120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1 12 04014 02 0000 120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использование лесов, расположенных на землях лесного фонда, в части, превышающей минимальный размер арендной платы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1 12 04015 02 0000 120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1 12 04031 02 0000 120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1 12 04032 02 0000 120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1 12 04033 02 0000 120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Плата за использование лесов, расположенных на землях иных категорий, находящихся в собственности субъектов Российской Федерации, </w:t>
            </w:r>
            <w:r>
              <w:lastRenderedPageBreak/>
              <w:t>в части платы по договору купли-продажи лесных насаждений для собственных нужд</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1 12 05020 02 0000 120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пользование водными объектами, находящимися в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1 13 01410 01 0000 130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1 15 07020 01 0000 140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1 16 01071 01 0011 140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5"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пользование объектами животного мира и водными биологическими ресурсами без разрешения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6"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1 16 01081 01 0012 140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7"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режима использования земельных участков и лесов в водоохранных зонах)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1 16 01081 01 0025 140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8"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использования лесов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1 16 01081 01 0026 140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9"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1 16 01081 01 0031 140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0"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санитарной безопасности в лесах)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1 16 01081 01 0032 140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1"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1 16 01081 01 0037 140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2"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w:t>
            </w:r>
            <w:r>
              <w:lastRenderedPageBreak/>
              <w:t>федеральных государственных органов, учреждений, Центрального банка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1 16 01081 01 0039 140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3"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охраны и использования природных ресурсов на особо охраняемых природных территориях)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1 16 01081 01 0041 140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4"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невнесение в установленные сроки платы за негативное воздействие на окружающую среду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1 16 01081 01 0281 140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5"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w:t>
            </w:r>
            <w:hyperlink r:id="rId26" w:history="1">
              <w:r>
                <w:rPr>
                  <w:rStyle w:val="a4"/>
                </w:rPr>
                <w:t>лесного законодательства</w:t>
              </w:r>
            </w:hyperlink>
            <w:r>
              <w:t xml:space="preserve"> об учете древесины и сделок с ней)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1 16 01081 01 0323 140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7"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w:t>
            </w:r>
            <w:r>
              <w:lastRenderedPageBreak/>
              <w:t>мероприятий, предусмотренных сводным планом тушения лесных пожаров на территории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28"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1 16 01128 01 0001 140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 (задолженность по денежным взысканиям (штрафам) за нарушение </w:t>
            </w:r>
            <w:hyperlink r:id="rId29" w:history="1">
              <w:r>
                <w:rPr>
                  <w:rStyle w:val="a4"/>
                </w:rPr>
                <w:t>законодательства</w:t>
              </w:r>
            </w:hyperlink>
            <w:r>
              <w:t xml:space="preserve"> Российской Федерации о пожарной безопасности)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1 16 07010 02 0000 140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116 07030 02 0000 140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116 07040 02 0000 140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116 07090 02 0000 140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1 16 01192 01 0007 140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30" w:history="1">
              <w:r>
                <w:rPr>
                  <w:rStyle w:val="a4"/>
                </w:rPr>
                <w:t>главой 19</w:t>
              </w:r>
            </w:hyperlink>
            <w:r>
              <w:t xml:space="preserve"> Кодекса Российской Федерации об </w:t>
            </w:r>
            <w:r>
              <w:lastRenderedPageBreak/>
              <w:t>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непредставление сведений (информации)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1 16 10056 02 0000 140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w:t>
            </w:r>
            <w:hyperlink r:id="rId31" w:history="1">
              <w:r>
                <w:rPr>
                  <w:rStyle w:val="a4"/>
                </w:rPr>
                <w:t>законодательства</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1 16 10076 02 0000 140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1 16 10122 01 0001 140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1 16 11050 01 0000 140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w:t>
            </w:r>
            <w:r>
              <w:lastRenderedPageBreak/>
              <w:t>зачислению в бюджет муниципального образования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2 02 25016 02 0000 150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мероприятия </w:t>
            </w:r>
            <w:hyperlink r:id="rId32" w:history="1">
              <w:r>
                <w:rPr>
                  <w:rStyle w:val="a4"/>
                </w:rPr>
                <w:t>федеральной целевой программы</w:t>
              </w:r>
            </w:hyperlink>
            <w:r>
              <w:t xml:space="preserve"> "Развитие водохозяйственного комплекса Российской Федерации в 2012 - 2020 годах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2 02 25057 02 0000 150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восстановление и экологическую реабилитацию водных объектов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2 02 25065 02 0000 150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2 02 25242 02 0000 150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2 02 35090 02 0000 150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улучшение экологического состояния гидрографической сети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2 02 35128 02 0000 150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осуществление отдельных полномочий в области водных отношений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2 02 35129 02 0000 150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осуществление отдельных полномочий в области лесных отношений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2 02 35429 02 0000 150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увеличение площади лесовосстановления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2 02 35430 02 0000 150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2 02 35431 02 0000 150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формирование запаса лесных семян для лесовосстановления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2 02 35432 02 0000 150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2 18 35129 01 1001 150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федерального бюджета от возврата остатков субвенций на осуществление отдельных </w:t>
            </w:r>
            <w:r>
              <w:lastRenderedPageBreak/>
              <w:t>полномочий в области лесных отношений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2 19 25016 02 0000 150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мероприятия </w:t>
            </w:r>
            <w:hyperlink r:id="rId33" w:history="1">
              <w:r>
                <w:rPr>
                  <w:rStyle w:val="a4"/>
                </w:rPr>
                <w:t>федеральной целевой программы</w:t>
              </w:r>
            </w:hyperlink>
            <w:r>
              <w:t xml:space="preserve"> "Развитие водохозяйственного комплекса Российской Федерации в 2012 - 2020 годах"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2 19 25131 02 0000 150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2 19 25507 02 0000 150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2 19 35129 02 0000 150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045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Чеченской Республики по национальной политике, внешним связям, печати и информации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2 02 25516 02 0000 150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045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050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Комитет Правительства Чеченской Республики по охране и использованию культурного наследия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050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2 02 25299 02 0000 150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w:t>
            </w:r>
            <w:hyperlink r:id="rId34" w:history="1">
              <w:r>
                <w:rPr>
                  <w:rStyle w:val="a4"/>
                </w:rPr>
                <w:t>федеральной целевой программы</w:t>
              </w:r>
            </w:hyperlink>
            <w:r>
              <w:t xml:space="preserve"> "Увековечение памяти погибших при </w:t>
            </w:r>
            <w:r>
              <w:lastRenderedPageBreak/>
              <w:t>защите Отечества на 2019 - 2024 годы"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lastRenderedPageBreak/>
              <w:t>058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Чеченской Республики по делам молодежи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Служба государственного жилищного надзора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1 16 01062 01 0024 140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35" w:history="1">
              <w:r>
                <w:rPr>
                  <w:rStyle w:val="a4"/>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1 16 01072 01 0232 140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36"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1 16 01072 01 0233 0140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37"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1 16 01092 01 0016 140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38" w:history="1">
              <w:r>
                <w:rPr>
                  <w:rStyle w:val="a4"/>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w:t>
            </w:r>
            <w:r>
              <w:lastRenderedPageBreak/>
              <w:t>законодательства об энергосбережении и о повышении энергетической эффективности)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1 16 01092 01 9000 140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39" w:history="1">
              <w:r>
                <w:rPr>
                  <w:rStyle w:val="a4"/>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1 16 01132 01 9000 140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40" w:history="1">
              <w:r>
                <w:rPr>
                  <w:rStyle w:val="a4"/>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065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1 16 01142 01 9000 140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41" w:history="1">
              <w:r>
                <w:rPr>
                  <w:rStyle w:val="a4"/>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066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Комитет Правительства Чеченской Республики по защите прав потребителей и регулированию потребительского рынка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здравоохранения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1 16 10022 02 0000 150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2 02 25114 02 0000 150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2 02 25138 02 0000 150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единовременные компенсационные выплаты медицинским работникам (врачам, фельдшерам), прибывшим </w:t>
            </w:r>
            <w:r>
              <w:lastRenderedPageBreak/>
              <w:t>(переехавшим)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2 02 25170 02 0000 150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развитие паллиативной медицинской помощи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2 02 25202 02 0000 150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2 02 25246 02 0000 150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новое строительство или реконструкцию детских больниц (корпусов)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2 02 25365 02 0000 150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2 02 25402 02 0000 150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2 02 25554 02 0000 150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обеспечение закупки авиационных работ в целях оказания медицинской помощи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2 02 25586 02 0000 150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w:t>
            </w:r>
            <w:r>
              <w:lastRenderedPageBreak/>
              <w:t>высокого риска, находящихся на диспансерном наблюдении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2 02 27111 02 0000 150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2 02 27246 02 0000 150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2 02 35240 02 0000 150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2 02 35460 02 0000 150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2 02 45161 02 0000 150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2 02 45190 02 0000 150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2 02 45191 02 0000 150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2 02 45192 02 0000 150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2 02 45196 02 0000 150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w:t>
            </w:r>
            <w:r>
              <w:lastRenderedPageBreak/>
              <w:t>населения от 100 до 2000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2 02 45216 02 0000 150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2 02 45468 02 0000 150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075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219 25138 02 0000 150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имущественных и земельных отношений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1 11 01020 02 0000 120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1 11 02082 02 0000 120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1 11 05022 02 0000 120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1 11 05032 02 0000 120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от сдачи в аренду имущества, </w:t>
            </w:r>
            <w:r>
              <w:lastRenderedPageBreak/>
              <w:t>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1 11 05072 02 0000 120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сдачи в аренду имущества, составляющего казну субъекта Российской Федерации (за исключением земельных участков)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1 11 07012 02 0000 120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1 14 02022 02 0000 410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1 14 02022 02 0000 440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1 14 02023 02 0000 410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1 14 02023 02 0000 440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1 14 03020 02 0000 410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Средства от распоряжения и реализации выморочного и иного имущества, обращенного в доходы субъектов Российской Федерации (в </w:t>
            </w:r>
            <w:r>
              <w:lastRenderedPageBreak/>
              <w:t>части реализации основных средств по указанному имуществу)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1 14 03020 02 0000 440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Средства от распоряжения и реализации выморочного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1 14 06022 02 0000 430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1 15 02020 02 0000 140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Платежи, взимаемые государственными органами (организациями) субъектов Российской Федерации за выполнение определенных функций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117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42"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128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Управление ветеринарии Правительства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культуры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2 02 25306 02 0000 150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2 02 25466 02 0000 150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2 02 25467 02 0000 150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2 02 25509 02 0000 150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2 02 25517 02 0000 150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поддержку творческой </w:t>
            </w:r>
            <w:r>
              <w:lastRenderedPageBreak/>
              <w:t>деятельности и техническое оснащение детских и кукольных театров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2 02 25519 02 0000 150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Субсидия бюджетам субъектов Российской Федерации на поддержку отрасли культуры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2 02 27233 02 0000 150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2 02 27567 02 0000 150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2 02 45453 02 0000 150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создание виртуальных концертных залов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2 02 45454 02 0000 150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создание модельных муниципальных библиотек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2 02 45455 02 0000 150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реновацию учреждений отрасли культуры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2 04 02010 02 0000 150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Предоставление негосударственными организациями грантов для получателей средств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2 18 25509 02 0000 150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2 18 45147 02 0000 150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2 18 60010 02 0000 150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2 19 25064 02 0000 150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2 19 25509 02 0000 150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2 19 45144 02 0000 150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2 19 45147 02 0000 150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2 19 45148 02 0000 150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2 19 45394 02 0000 150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163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труда, занятости и социального развития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реализацию мероприятий </w:t>
            </w:r>
            <w:hyperlink r:id="rId43" w:history="1">
              <w:r>
                <w:rPr>
                  <w:rStyle w:val="a4"/>
                </w:rPr>
                <w:t>государственной программы</w:t>
              </w:r>
            </w:hyperlink>
            <w:r>
              <w:t xml:space="preserve"> Российской Федерации "Доступная среда"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2 02 25082 02 0000 150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2 02 25086 02 0000 150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реализацию мероприятий, </w:t>
            </w:r>
            <w:r>
              <w:lastRenderedPageBreak/>
              <w:t>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2 02 25209 02 0000 150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2 02 25291 02 0000 150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повышение эффективности службы занятости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2 02 25294 02 0000 150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2 02 25302 02 0000 150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2 02 25404 02 0000 150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2 02 25461 02 0000 150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2 02 25462 02 0000 150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2 02 25478 02 0000 150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дополнительных мероприятий в сфере занятости населения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2 02 25514 02 0000 150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в сфере реабилитации и абилитации инвалидов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2 02 25569 02 0000 150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переобучение, повышение </w:t>
            </w:r>
            <w:r>
              <w:lastRenderedPageBreak/>
              <w:t>квалификации работников предприятий в целях поддержки занятости и повышения эффективности рынка труда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2 02 35134 02 0000 150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w:t>
            </w:r>
            <w:hyperlink r:id="rId44" w:history="1">
              <w:r>
                <w:rPr>
                  <w:rStyle w:val="a4"/>
                </w:rPr>
                <w:t>Федеральным законом</w:t>
              </w:r>
            </w:hyperlink>
            <w:r>
              <w:t xml:space="preserve"> от 12 января 1995 года N 5-ФЗ "О ветеранах", в соответствии с </w:t>
            </w:r>
            <w:hyperlink r:id="rId45" w:history="1">
              <w:r>
                <w:rPr>
                  <w:rStyle w:val="a4"/>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2 02 35135 02 0000 150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w:t>
            </w:r>
            <w:hyperlink r:id="rId46" w:history="1">
              <w:r>
                <w:rPr>
                  <w:rStyle w:val="a4"/>
                </w:rPr>
                <w:t>Федеральным законом</w:t>
              </w:r>
            </w:hyperlink>
            <w:r>
              <w:t xml:space="preserve"> от 12 января 1995 года N 5-ФЗ "О ветеранах"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2 02 35137 02 0000 150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2 02 35176 02 0000 150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w:t>
            </w:r>
            <w:hyperlink r:id="rId47" w:history="1">
              <w:r>
                <w:rPr>
                  <w:rStyle w:val="a4"/>
                </w:rPr>
                <w:t>Федеральным законом</w:t>
              </w:r>
            </w:hyperlink>
            <w:r>
              <w:t xml:space="preserve"> от 24 ноября 1995 года N 181-ФЗ "О социальной защите инвалидов 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2 02 35220 02 0000 150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2 02 35250 02 0000 150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оплату жилищно-коммунальных услуг отдельным категориям граждан</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2 02 35270 02 0000 150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2 02 35280 02 0000 150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2 02 35290 02 0000 150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Субвенции бюджетам субъектов Российской Федерации на реализацию полномочий </w:t>
            </w:r>
            <w:r>
              <w:lastRenderedPageBreak/>
              <w:t>Российской Федерации по осуществлению социальных выплат безработным гражданам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2 02 35380 02 0000 150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2 02 35573 02 0000 150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2 02 45252 02 0000 150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2 02 45291 02 0000 150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повышение эффективности службы занятости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2 02 45293 02 0000 150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приобретение автотранспорта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2 02 45294 02 0000 150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2 02 45296 02 0000 150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w:t>
            </w:r>
            <w:hyperlink r:id="rId48" w:history="1">
              <w:r>
                <w:rPr>
                  <w:rStyle w:val="a4"/>
                </w:rPr>
                <w:t>национального проекта</w:t>
              </w:r>
            </w:hyperlink>
            <w:r>
              <w:t xml:space="preserve"> "Производительность труда и поддержка занятости"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2 02 45461 02 0000 150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2 02 45569 02 0000 150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2 04 02010 02 0000 150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Предоставление негосударственными организациями грантов для получателей средств </w:t>
            </w:r>
            <w:r>
              <w:lastRenderedPageBreak/>
              <w:t>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2 18 25027 02 0000 150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бюджетов субъектов Российской Федерации от возврата остатков субсидий на мероприятия </w:t>
            </w:r>
            <w:hyperlink r:id="rId49" w:history="1">
              <w:r>
                <w:rPr>
                  <w:rStyle w:val="a4"/>
                </w:rPr>
                <w:t>государственной программы</w:t>
              </w:r>
            </w:hyperlink>
            <w:r>
              <w:t xml:space="preserve"> Российской Федерации "Доступная среда" на 2011 - 2020 годы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2 18 25294 02 1001 150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федерального бюджета от возврата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2 18 35250 01 1001 150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2 18 45457 02 0000 150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2 18 52900 02 0000 150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w:t>
            </w:r>
            <w:hyperlink r:id="rId50" w:history="1">
              <w:r>
                <w:rPr>
                  <w:rStyle w:val="a4"/>
                </w:rPr>
                <w:t>Законом</w:t>
              </w:r>
            </w:hyperlink>
            <w:r>
              <w:t xml:space="preserve">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2 18 60010 02 0000 150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2 18 71020 02 0000 150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мероприятия </w:t>
            </w:r>
            <w:hyperlink r:id="rId51" w:history="1">
              <w:r>
                <w:rPr>
                  <w:rStyle w:val="a4"/>
                </w:rPr>
                <w:t>государственной программы</w:t>
              </w:r>
            </w:hyperlink>
            <w:r>
              <w:t xml:space="preserve"> Российской Федерации "Доступная среда" на 2011 - 2020 годы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2 19 25082 02 0000 150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2 19 25086 02 0000 150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2 19 25209 02 0000 150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2 19 25294 02 0000 150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2 19 25302 02 0000 150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2 19 25462 02 0000 150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2 19 25470 02 0000 150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реализацию дополнительных мероприятий в сфере занятости населения, направленных на снижение </w:t>
            </w:r>
            <w:r>
              <w:lastRenderedPageBreak/>
              <w:t>напряженности на рынке труда субъектов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2 19 25478 02 0000 150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2 19 25514 02 0000 150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2 19 30090 02 0000 150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2 19 35134 02 0000 150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субвенций на осуществление полномочий по обеспечению жильем отдельных категорий граждан, установленных </w:t>
            </w:r>
            <w:hyperlink r:id="rId52" w:history="1">
              <w:r>
                <w:rPr>
                  <w:rStyle w:val="a4"/>
                </w:rPr>
                <w:t>Федеральным законом</w:t>
              </w:r>
            </w:hyperlink>
            <w:r>
              <w:t xml:space="preserve"> от 12 января 1995 года N 5-ФЗ "О ветеранах", в соответствии с </w:t>
            </w:r>
            <w:hyperlink r:id="rId53" w:history="1">
              <w:r>
                <w:rPr>
                  <w:rStyle w:val="a4"/>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2 19 35135 02 0000 150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субвенций на осуществление полномочий по обеспечению жильем отдельных категорий граждан, установленных федеральными законами </w:t>
            </w:r>
            <w:hyperlink r:id="rId54" w:history="1">
              <w:r>
                <w:rPr>
                  <w:rStyle w:val="a4"/>
                </w:rPr>
                <w:t>от 12 января 1995 года N 5-ФЗ</w:t>
              </w:r>
            </w:hyperlink>
            <w:r>
              <w:t xml:space="preserve"> "О ветеранах" и </w:t>
            </w:r>
            <w:hyperlink r:id="rId55" w:history="1">
              <w:r>
                <w:rPr>
                  <w:rStyle w:val="a4"/>
                </w:rPr>
                <w:t>от 24 ноября 1995 года N 181-ФЗ</w:t>
              </w:r>
            </w:hyperlink>
            <w:r>
              <w:t xml:space="preserve"> "О социальной защите инвалидов в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2 19 35137 02 0000 150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2 19 35176 02 0000 150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субвенций на осуществление полномочий по обеспечению жильем отдельных категорий граждан, установленных </w:t>
            </w:r>
            <w:hyperlink r:id="rId56" w:history="1">
              <w:r>
                <w:rPr>
                  <w:rStyle w:val="a4"/>
                </w:rPr>
                <w:t>Федеральным законом</w:t>
              </w:r>
            </w:hyperlink>
            <w:r>
              <w:t xml:space="preserve"> от 24 ноября 1995 года N 181-ФЗ "О социальной защите инвалидов в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2 19 35220 02 0000 150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2 19 35250 02 0000 150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субвенций на оплату жилищно-</w:t>
            </w:r>
            <w:r>
              <w:lastRenderedPageBreak/>
              <w:t>коммунальных услуг отдельным категориям граждан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2 19 35270 02 0000 150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w:t>
            </w:r>
            <w:hyperlink r:id="rId57" w:history="1">
              <w:r>
                <w:rPr>
                  <w:rStyle w:val="a4"/>
                </w:rPr>
                <w:t>Федеральным 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2 19 35280 02 0000 150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w:t>
            </w:r>
            <w:hyperlink r:id="rId58" w:history="1">
              <w:r>
                <w:rPr>
                  <w:rStyle w:val="a4"/>
                </w:rPr>
                <w:t>Федеральным 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2 19 35290 02 0000 150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субвенций на социальные выплаты безработным гражданам в соответствии с </w:t>
            </w:r>
            <w:hyperlink r:id="rId59" w:history="1">
              <w:r>
                <w:rPr>
                  <w:rStyle w:val="a4"/>
                </w:rPr>
                <w:t>Законом</w:t>
              </w:r>
            </w:hyperlink>
            <w:r>
              <w:t xml:space="preserve"> Российской Федерации от 19 апреля 1991 года N 1032-I "О занятости населения в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2 19 35380 02 0000 150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w:t>
            </w:r>
            <w:hyperlink r:id="rId60" w:history="1">
              <w:r>
                <w:rPr>
                  <w:rStyle w:val="a4"/>
                </w:rPr>
                <w:t>Федеральным 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2 19 35573 02 0000 150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2 19 45300 02 0000 150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2 19 45457 02 0000 150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иных межбюджетных трансфертов на финансовое обеспечение </w:t>
            </w:r>
            <w:r>
              <w:lastRenderedPageBreak/>
              <w:t>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2 19 51980 02 0000 150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образования и науки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1 08 07380 01 0000 110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1 08 07390 01 0000 110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реализацию мероприятий </w:t>
            </w:r>
            <w:hyperlink r:id="rId61" w:history="1">
              <w:r>
                <w:rPr>
                  <w:rStyle w:val="a4"/>
                </w:rPr>
                <w:t>государственной программы</w:t>
              </w:r>
            </w:hyperlink>
            <w:r>
              <w:t xml:space="preserve"> Российской Федерации "Доступная среда"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2 02 25097 02 0000 150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2 02 25117 02 0000 150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2 02 25162 02 0000 150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w:t>
            </w:r>
            <w:r>
              <w:lastRenderedPageBreak/>
              <w:t>профессионального мастерства и квалификации педагогов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2 02 25169 02 0000 150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2 02 25173 02 0000 150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детских технопарков "Кванториум"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2 02 25175 02 0000 150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ключевых центров развития детей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2 02 25177 02 0000 150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2 02 25187 02 0000 150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2 02 25189 02 0000 150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центров выявления и поддержки одаренных детей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2 02 25219 02 0000 150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центров цифрового образования детей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2 02 25230 02 0000 150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2 02 25247 02 0000 150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мобильных технопарков "Кванториум"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2 02 25255 02 0000 150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благоустройство зданий государственных и муниципальных </w:t>
            </w:r>
            <w:r>
              <w:lastRenderedPageBreak/>
              <w:t>общеобразовательных организаций в целях соблюдения требований к воздушно-тепловому режиму, водоснабжению и канализации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2 02 25256 02 0000 150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2 02 25304 02 0000 150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2 02 25305 02 0000 150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2 02 25481 02 0000 150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2 02 25490 02 0000 150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2 02 25491 02 0000 150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2 02 25532 02 0000 150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2 02 25537 02 0000 150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формирование современных управленческих и организационно-</w:t>
            </w:r>
            <w:r>
              <w:lastRenderedPageBreak/>
              <w:t>экономических механизмов в системе дополнительного образования детей в субъектах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2 02 25538 02 0000 150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2 02 25539 02 0000 150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2 02 35260 02 0000 150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2 02 45303 02 0000 150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2 02 49999 02 0000 150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межбюджетные трансферты, передаваемые бюджетам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2 18 35260 01 1001 150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федерального бюджета от возврата остатков субвенций на выплату единовременного </w:t>
            </w:r>
            <w:r>
              <w:lastRenderedPageBreak/>
              <w:t>пособия при всех формах устройства детей, лишенных родительского попечения, в семью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2 18 35260 02 0000 150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2 18 60010 02 0000 150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мероприятия </w:t>
            </w:r>
            <w:hyperlink r:id="rId62" w:history="1">
              <w:r>
                <w:rPr>
                  <w:rStyle w:val="a4"/>
                </w:rPr>
                <w:t>государственной программы</w:t>
              </w:r>
            </w:hyperlink>
            <w:r>
              <w:t xml:space="preserve"> Российской Федерации "Доступная среда" на 2011 - 2020 годы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2 19 25088 02 0000 150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поощрение лучших учителей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2 19 25097 02 0000 150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2 19 25256 02 0000 150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2 19 25520 02 0000 150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2 19 35260 02 0000 150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2 19 43893 02 0000 150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иных межбюджетных трансфертов на стипендии Президента Российской Федерации и Правительства Российской Федерации для обучающихся по </w:t>
            </w:r>
            <w:r>
              <w:lastRenderedPageBreak/>
              <w:t>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сельского хозяйства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2 02 25259 02 0000 150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государственную поддержку производства масличных культур</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системы поддержки фермеров и развитие сельской кооперации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2 02 25502 02 0000 150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2 02 25508 02 0000 150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2 02 25541 02 0000 150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2 02 25542 02 0000 150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повышение продуктивности в молочном скотоводстве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2 02 25543 02 0000 150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2 02 25567 02 0000 150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обеспечение устойчивого развития сельских территорий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2 02 25568 02 0000 150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2 02 25576 02 0000 150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обеспечение комплексного развития сельских территорий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2 02 27567 02 0000 150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w:t>
            </w:r>
            <w:r>
              <w:lastRenderedPageBreak/>
              <w:t>территорий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2 02 45433 02 0000 150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2 02 45472 02 0000 150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2 18 45370 01 1001 150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2 18 90000 01 1001 150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2 19 25018 02 0000 150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реализацию мероприятий </w:t>
            </w:r>
            <w:hyperlink r:id="rId63" w:history="1">
              <w:r>
                <w:rPr>
                  <w:rStyle w:val="a4"/>
                </w:rPr>
                <w:t>федеральной целевой программы</w:t>
              </w:r>
            </w:hyperlink>
            <w:r>
              <w:t xml:space="preserve"> "Устойчивое развитие сельских территорий на 2014 - 2017 годы и на период до 2020 года" из </w:t>
            </w:r>
            <w:r>
              <w:lastRenderedPageBreak/>
              <w:t>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2 19 25031 02 0000 150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затрат на приобретение элитных семян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2 19 25032 02 0000 150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2 19 25033 02 0000 150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2 19 25034 02 0000 150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2 19 25038 02 0000 150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2 19 25040 02 0000 150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2 19 25042 02 0000 150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поддержку племенного животноводства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2 19 25043 02 0000 150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2 19 25044 02 0000 150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2 19 25048 02 0000 150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2 19 25049 02 0000 150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w:t>
            </w:r>
            <w:r>
              <w:lastRenderedPageBreak/>
              <w:t>животноводства,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2 19 25051 02 0000 150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2 19 25052 02 0000 150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2 19 25053 02 0000 150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поддержку начинающих фермеров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2 19 25054 02 0000 150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развитие семейных животноводческих ферм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2 19 25054 03 0000 150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2 19 25436 02 0000 150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2 19 25437 02 0000 150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2 19 25439 02 0000 150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2 19 25440 02 0000 150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2 19 25441 02 0000 150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2 19 25443 02 0000 150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возмещение части процентной ставки по краткосрочным кредитам </w:t>
            </w:r>
            <w:r>
              <w:lastRenderedPageBreak/>
              <w:t>(займам) на развитие молочного скотоводства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2 19 25444 02 0000 150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2 19 25446 02 0000 150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2 19 25447 02 0000 150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2 19 25452 02 0000 150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2 19 25541 02 0000 150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2 19 45370 02 0000 150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2 19 45473 02 0000 150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иных межбюджетных трансфертов на компенсацию сельскохозяйственным товаропроизводителям ущерба, причиненного в результате чрезвычайных ситуаций природного характера,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207</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lastRenderedPageBreak/>
              <w:t>225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Аппарат Уполномоченного по защите прав предпринимателей в Чеченской Республике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228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Счетная палата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228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64"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65"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228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1 16 01156 01 0000 140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66"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228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1 16 01157 01 0000 140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67"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w:t>
            </w:r>
            <w:r>
              <w:lastRenderedPageBreak/>
              <w:t>муниципального образования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lastRenderedPageBreak/>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автомобильных дорог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1 11 09032 02 0000 120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эксплуатации и использования имущества автомобильных дорог, находящихся в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1 16 10057 02 0000 140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2 02 25567 02 0000 150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обеспечение устойчивого развития сельских территорий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2 02 27372 02 0000 150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2 02 27567 02 0000 150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2 02 45390 02 0000 150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финансовое обеспечение дорожной деятельности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2 02 45393 02 0000 150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w:t>
            </w:r>
            <w:hyperlink r:id="rId68" w:history="1">
              <w:r>
                <w:rPr>
                  <w:rStyle w:val="a4"/>
                </w:rPr>
                <w:t>национального проекта</w:t>
              </w:r>
            </w:hyperlink>
            <w:r>
              <w:t xml:space="preserve"> "Безопасные и качественные автомобильные дороги"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2 19 45420 02 0000 150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иных межбюджетных </w:t>
            </w:r>
            <w:r>
              <w:lastRenderedPageBreak/>
              <w:t>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232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248</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Конституционный суд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282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Государственный комитет по архитектуре и градостроительству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282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1 16 07090 02 0000 140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282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1 16 07090 04 0000 140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282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1 16 07090 05 0000 140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финансов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1 11 02020 02 0000 120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размещения временно свободных средств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1 11 02102 02 0000 120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1 11 03020 02 0000 120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Проценты, полученные от предоставления бюджетных кредитов внутри страны за счет средств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1 16 01072 01 0293 140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69" w:history="1">
              <w:r>
                <w:rPr>
                  <w:rStyle w:val="a4"/>
                </w:rPr>
                <w:t>Главой 7</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70"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1 16 01152 01 0014 140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71"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72"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нецелевое использование бюджетных средств)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1 16 01152 01 0156 140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73"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74"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1 16 01152 01 1510 140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75"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w:t>
            </w:r>
            <w:r>
              <w:lastRenderedPageBreak/>
              <w:t xml:space="preserve">указанных в </w:t>
            </w:r>
            <w:hyperlink r:id="rId76"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1 16 01152 01 1551 140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77"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78"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79"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80"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1 16 02010 02 0000 140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1 16 10022 02 0000 140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1 16 10122 01 0001 140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w:t>
            </w:r>
            <w:r>
              <w:lastRenderedPageBreak/>
              <w:t>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Дотации бюджетам субъектов Российской Федерации на выравнивание бюджетной обеспеченности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2 02 15002 02 0000 150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Дотации бюджетам субъектов Российской Федерации на поддержку мер по обеспечению сбалансированности бюджетов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2 02 15006 02 0000 150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Дотации бюджету Чеченской Республики в целях обеспечения сбалансированности бюджета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2 02 15009 02 0000 150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202 15399 02 0000 150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Дотации бюджетам субъектов Российской Федерации на премирование победителей Всероссийского конкурса "Лучшая муниципальная практика"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2 02 15549 02 0000 150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2 02 15832 02 0000 150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2 02 15853 02 0000 150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81" w:history="1">
              <w:r>
                <w:rPr>
                  <w:rStyle w:val="a4"/>
                </w:rPr>
                <w:t>Конституцию</w:t>
              </w:r>
            </w:hyperlink>
            <w:r>
              <w:t xml:space="preserve">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2 02 15857 02 0000 150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w:t>
            </w:r>
            <w:hyperlink r:id="rId82" w:history="1">
              <w:r>
                <w:rPr>
                  <w:rStyle w:val="a4"/>
                </w:rPr>
                <w:t>Конституцию</w:t>
              </w:r>
            </w:hyperlink>
            <w:r>
              <w:t xml:space="preserve">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2 02 29999 02 0000 150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субсидии бюджетам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2 02 35118 02 0000 150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2 02 35120 02 0000 150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2 02 35469 02 0000 150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проведение Всероссийской переписи населения 2020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2 02 35900 02 0000 150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Единая субвенция бюджетам субъектов Российской Федерации и бюджету г. Байконура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2 02 49999 02 0000 150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межбюджетные трансферты, передаваемые бюджетам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2 08 02000 02 0000 150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2 18 35118 02 0000 150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2 18 35118 02 1001 150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w:t>
            </w:r>
            <w:r>
              <w:lastRenderedPageBreak/>
              <w:t>комиссариаты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2 18 35118 02 1002 150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2 18 35900 01 1001 150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2 18 35900 01 1002 150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2 18 60010 02 0000 150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2 18 60010 02 1001 150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1 января текущего финансового года, в рамках финансирования отчётного финансового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2 19 35119 02 0000 150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2 19 35900 02 0000 150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единой субвенции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300</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прочих остатков субсидий, субвенций и иных межбюджетных трансфертов, имеющих </w:t>
            </w:r>
            <w:r>
              <w:lastRenderedPageBreak/>
              <w:t>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lastRenderedPageBreak/>
              <w:t>301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Государственное учреждение Чеченской Республики "Аппарат Общественной палаты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экономического, территориального развития и торговли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1 08 07300 01 0000 110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2 02 25028 02 0000 150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поддержку региональных проектов в сфере информационных технологий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2 02 35469 02 0000 150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Субвенции бюджетам субъектов Российской Федерации на проведение Всероссийской переписи населения 2020 года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202 45296 02 0000 150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w:t>
            </w:r>
            <w:hyperlink r:id="rId83" w:history="1">
              <w:r>
                <w:rPr>
                  <w:rStyle w:val="a4"/>
                </w:rPr>
                <w:t>национального проекта</w:t>
              </w:r>
            </w:hyperlink>
            <w:r>
              <w:t xml:space="preserve"> "Повышение производительности труда и поддержка занятости"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2 18 25064 02 0000 150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2 19 25064 02 0000 150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государственную </w:t>
            </w:r>
            <w:r>
              <w:lastRenderedPageBreak/>
              <w:t>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2 19 25527 02 0000 150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311</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строительства и жилищно-коммунального хозяйства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1 08 07400 01 0000 110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1 16 07010 02 0000 140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1 16 10021 02 0000 140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2 02 25021 02 0000 150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2 02 25113 02 0000 150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2 02 25243 02 0000 150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строительство и реконструкцию (модернизацию) объектов питьевого водоснабжения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2 02 25297 02 0000 150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введение в промышленную эксплуатацию мощностей по обработке твердых </w:t>
            </w:r>
            <w:r>
              <w:lastRenderedPageBreak/>
              <w:t>коммунальных отходов и мощностей по утилизации отходов и фракций после обработки твердых коммунальных отходов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2 02 25497 02 0000 150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обеспечению жильем молодых семей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2 02 25540 02 0000 150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2 02 25555 02 0000 150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программ формирования современной городской среды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2 02 25560 02 0000 150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поддержку обустройства мест массового отдыха населения (городских парков)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2 02 27111 02 0000 150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2 02 27112 02 0000 150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муниципальной собственности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2 02 29001 02 0000 150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за счет средств резервного фонда Правительства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2 02 45424 02 0000 150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2 02 45523 02 0000 150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2 03 02030 02 0000 150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Безвозмездные поступления в бюджеты </w:t>
            </w:r>
            <w:r>
              <w:lastRenderedPageBreak/>
              <w:t>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2 03 02040 02 0000 150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2 03 02080 02 0000 150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2 07 02000 02 0000 150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безвозмездные поступления в бюджеты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2 19 25497 02 0000 150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реализацию мероприятий по обеспечению жильем молодых семей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312</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Комитет Правительства Чеченской Республики по предупреждению и ликвидации последствий чрезвычайных ситуаций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2 02 49999 02 0000 150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межбюджетные трансферты, передаваемые бюджетам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Чеченской Республики по физической культуре и спорту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1 08 07340 01 0000 110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выдачу свидетельства о государственной аккредитации региональной спортивной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1 16 07090 02 0000 140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w:t>
            </w:r>
            <w:r>
              <w:lastRenderedPageBreak/>
              <w:t>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реализацию мероприятий </w:t>
            </w:r>
            <w:hyperlink r:id="rId84" w:history="1">
              <w:r>
                <w:rPr>
                  <w:rStyle w:val="a4"/>
                </w:rPr>
                <w:t>государственной программы</w:t>
              </w:r>
            </w:hyperlink>
            <w:r>
              <w:t xml:space="preserve"> Российской Федерации "Доступная среда"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2 02 25081 02 0000 150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2 02 25082 02 0000 150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2 02 25229 02 0000 150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2 02 25412 02 0000 150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2 02 25495 02 0000 150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реализацию </w:t>
            </w:r>
            <w:hyperlink r:id="rId85" w:history="1">
              <w:r>
                <w:rPr>
                  <w:rStyle w:val="a4"/>
                </w:rPr>
                <w:t>федеральной целевой программы</w:t>
              </w:r>
            </w:hyperlink>
            <w:r>
              <w:t xml:space="preserve"> "Развитие физической культуры и спорта в Российской Федерации на 2016 - 2020 годы"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2 02 25527 02 0000 150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2 02 27139 02 0000 150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2 02 45165 02 0000 150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Межбюджетные трансферты, передаваемые бюджетам субъектов Российской Федерации на премирование регионов - победителей Фестиваля </w:t>
            </w:r>
            <w:r>
              <w:lastRenderedPageBreak/>
              <w:t>культуры и спорта народов Кавказа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2 19 25081 02 0000 150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2 19 25127 02 0000 150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2 19 25228 02 0000 150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315</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316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Чеченской Республики по туризму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2 02 27384 02 0000 150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316</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2 19 25110 02 0000 150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Возврат остатков субсидий на реализацию мероприятий </w:t>
            </w:r>
            <w:hyperlink r:id="rId86" w:history="1">
              <w:r>
                <w:rPr>
                  <w:rStyle w:val="a4"/>
                </w:rPr>
                <w:t>федеральной целевой программы</w:t>
              </w:r>
            </w:hyperlink>
            <w:r>
              <w:t xml:space="preserve"> "Развитие внутреннего и въездного туризма в Российской Федерации (2011 - 2018 годы)" из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323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Министерство внутренних дел по Чеченской Республике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Служба обеспечения деятельности мировых судей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1 13 02992 02 0000 130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доходы от компенсации затрат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1 16 01053 01 0000 140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87" w:history="1">
              <w:r>
                <w:rPr>
                  <w:rStyle w:val="a4"/>
                </w:rPr>
                <w:t>Главой 5</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1 16 01063 01 0000 140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88" w:history="1">
              <w:r>
                <w:rPr>
                  <w:rStyle w:val="a4"/>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89"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1 16 01073 01 9000 140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0"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1" w:history="1">
              <w:r>
                <w:rPr>
                  <w:rStyle w:val="a4"/>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1 16 01093 01 0000 140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2" w:history="1">
              <w:r>
                <w:rPr>
                  <w:rStyle w:val="a4"/>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1 16 01103 01 0000 140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3" w:history="1">
              <w:r>
                <w:rPr>
                  <w:rStyle w:val="a4"/>
                </w:rPr>
                <w:t>Главой 10</w:t>
              </w:r>
            </w:hyperlink>
            <w: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1 16 01113 01 0000 140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4" w:history="1">
              <w:r>
                <w:rPr>
                  <w:rStyle w:val="a4"/>
                </w:rPr>
                <w:t>Главой 11</w:t>
              </w:r>
            </w:hyperlink>
            <w:r>
              <w:t xml:space="preserve"> Кодекса Российской Федерации об </w:t>
            </w:r>
            <w:r>
              <w:lastRenderedPageBreak/>
              <w:t>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1 16 01123 01 0000 140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5" w:history="1">
              <w:r>
                <w:rPr>
                  <w:rStyle w:val="a4"/>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1 16 01133 01 0000 140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6" w:history="1">
              <w:r>
                <w:rPr>
                  <w:rStyle w:val="a4"/>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1 16 01143 01 0000 140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7" w:history="1">
              <w:r>
                <w:rPr>
                  <w:rStyle w:val="a4"/>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98"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99" w:history="1">
              <w:r>
                <w:rPr>
                  <w:rStyle w:val="a4"/>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1 16 01163 01 0000 140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0" w:history="1">
              <w:r>
                <w:rPr>
                  <w:rStyle w:val="a4"/>
                </w:rPr>
                <w:t>Главой 16</w:t>
              </w:r>
            </w:hyperlink>
            <w:r>
              <w:t xml:space="preserve">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1 16 01173 01 0000 140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1" w:history="1">
              <w:r>
                <w:rPr>
                  <w:rStyle w:val="a4"/>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w:t>
            </w:r>
            <w:r>
              <w:lastRenderedPageBreak/>
              <w:t>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1 16 01183 01 0000 140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2" w:history="1">
              <w:r>
                <w:rPr>
                  <w:rStyle w:val="a4"/>
                </w:rPr>
                <w:t>Главой 18</w:t>
              </w:r>
            </w:hyperlink>
            <w: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1 16 01193 01 0000 140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3" w:history="1">
              <w:r>
                <w:rPr>
                  <w:rStyle w:val="a4"/>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1 16 01203 01 0000 140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4" w:history="1">
              <w:r>
                <w:rPr>
                  <w:rStyle w:val="a4"/>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1 16 07090 02 0000 140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1 16 10021 02 0000 140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1 16 10022 02 0000 140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1 16 10056 02 0000 140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w:t>
            </w:r>
            <w:hyperlink r:id="rId105" w:history="1">
              <w:r>
                <w:rPr>
                  <w:rStyle w:val="a4"/>
                </w:rPr>
                <w:t>законодательства</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lastRenderedPageBreak/>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1 16 10076 02 0000 140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1 17 01020 02 0000 180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Невыясненные поступления, зачисляемые в бюджеты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324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1 17 05020 02 0000 180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неналоговые доходы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383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Комитет Правительства Чеченской Республики по дошкольному образованию</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383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2 02 25027 02 0000 150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Субсидии бюджетам субъектов Российской Федерации на реализацию мероприятий </w:t>
            </w:r>
            <w:hyperlink r:id="rId106" w:history="1">
              <w:r>
                <w:rPr>
                  <w:rStyle w:val="a4"/>
                </w:rPr>
                <w:t>государственной программы</w:t>
              </w:r>
            </w:hyperlink>
            <w:r>
              <w:t xml:space="preserve"> Российской Федерации "Доступная среда"</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383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2 02 25232 02 0000 150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383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2 02 45159 02 0000 150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jc w:val="center"/>
            </w:pPr>
            <w:r>
              <w:t>383</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1"/>
            </w:pPr>
            <w:r>
              <w:t>444</w:t>
            </w: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Аппарат Парламента Чеченской Республики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pPr>
          </w:p>
        </w:tc>
        <w:tc>
          <w:tcPr>
            <w:tcW w:w="5320" w:type="dxa"/>
            <w:tcBorders>
              <w:top w:val="single" w:sz="4" w:space="0" w:color="auto"/>
              <w:left w:val="single" w:sz="4" w:space="0" w:color="auto"/>
              <w:bottom w:val="single" w:sz="4" w:space="0" w:color="auto"/>
            </w:tcBorders>
          </w:tcPr>
          <w:p w:rsidR="008F30BB" w:rsidRDefault="008F30BB" w:rsidP="00494198">
            <w:pPr>
              <w:pStyle w:val="ad"/>
            </w:pPr>
            <w:r>
              <w:rPr>
                <w:rStyle w:val="a3"/>
              </w:rPr>
              <w:t xml:space="preserve">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w:t>
            </w:r>
            <w:r>
              <w:rPr>
                <w:rStyle w:val="a3"/>
              </w:rPr>
              <w:lastRenderedPageBreak/>
              <w:t>компетенций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1 08 04010 01 0000 110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1 08 07082 01 0000 110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1 08 07300 01 0000 110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1 11 08020 02 0000 120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1 11 09022 02 0000 120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1 11 09042 02 0000 120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1 13 01992 02 0000 130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доходы от оказания платных услуг (работ) получателями средств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1 13 02992 02 0000 130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доходы от компенсации затрат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1 14 01020 02 0000 410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продажи квартир, находящихся в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1 14 04020 02 0000 420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от продажи нематериальных активов, находящихся в собственности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1 15 02020 02 0000 140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Платежи, взимаемые государственными </w:t>
            </w:r>
            <w:r>
              <w:lastRenderedPageBreak/>
              <w:t>органами (организациями) субъектов Российской Федерации за выполнение определенных функций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1 16 01072 01 0029 140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7"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w:t>
            </w:r>
            <w:hyperlink r:id="rId108" w:history="1">
              <w:r>
                <w:rPr>
                  <w:rStyle w:val="a4"/>
                </w:rPr>
                <w:t>законодательства</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1 16 01072 01 0030 140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09"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1 16 01072 01 0293 140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0"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1 16 01072 01 9000 140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1" w:history="1">
              <w:r>
                <w:rPr>
                  <w:rStyle w:val="a4"/>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1 16 01082 01 0032 140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2" w:history="1">
              <w:r>
                <w:rPr>
                  <w:rStyle w:val="a4"/>
                </w:rPr>
                <w:t>Главой 8</w:t>
              </w:r>
            </w:hyperlink>
            <w:r>
              <w:t xml:space="preserve"> Кодекса Российской Федерации об административных правонарушениях, за </w:t>
            </w:r>
            <w:r>
              <w:lastRenderedPageBreak/>
              <w:t>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1 16 01112 01 0000 140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3" w:history="1">
              <w:r>
                <w:rPr>
                  <w:rStyle w:val="a4"/>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1 16 01142 01 0003 140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4" w:history="1">
              <w:r>
                <w:rPr>
                  <w:rStyle w:val="a4"/>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 рекламе)</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1 16 01142 01 0000 140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5" w:history="1">
              <w:r>
                <w:rPr>
                  <w:rStyle w:val="a4"/>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6"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117"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1 16 01152 01 9000 140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18" w:history="1">
              <w:r>
                <w:rPr>
                  <w:rStyle w:val="a4"/>
                </w:rPr>
                <w:t>Главой 15</w:t>
              </w:r>
            </w:hyperlink>
            <w:r>
              <w:t xml:space="preserve"> Кодекса Российской Федерации об административных правонарушениях, за административные правонарушения в области </w:t>
            </w:r>
            <w:r>
              <w:lastRenderedPageBreak/>
              <w:t xml:space="preserve">финансов, налогов и сборов, страхования, рынка ценных бумаг (за исключением штрафов, указанных в </w:t>
            </w:r>
            <w:hyperlink r:id="rId119" w:history="1">
              <w:r>
                <w:rPr>
                  <w:rStyle w:val="a4"/>
                </w:rPr>
                <w:t>пункте 6 статьи 46</w:t>
              </w:r>
            </w:hyperlink>
            <w:r>
              <w:t xml:space="preserve">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1 16 01192 01 0000 140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20" w:history="1">
              <w:r>
                <w:rPr>
                  <w:rStyle w:val="a4"/>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1 16 01202 01 0004 140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Административные штрафы, установленные </w:t>
            </w:r>
            <w:hyperlink r:id="rId121" w:history="1">
              <w:r>
                <w:rPr>
                  <w:rStyle w:val="a4"/>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1 16 02010 02 0000 140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1 16 02020 02 0000 140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1 16 07010 02 0000 140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1 16 07090 02 0000 140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1 16 10123 01 0000 140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 xml:space="preserve">Доходы от денежных взысканий (штрафов), поступающие в счет погашения задолженности, </w:t>
            </w:r>
            <w:r>
              <w:lastRenderedPageBreak/>
              <w:t>образовавшейся до 1 января 2020 года, подлежащие зачислению в бюджет муниципального образования по нормативам, действовавшим в 2019 году</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1 17 01020 02 0000 180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Невыясненные поступления, зачисляемые в бюджеты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1 17 05020 02 0000 180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неналоговые доходы бюджетов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2 07 02000 02 0000 150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Прочие безвозмездные поступления в бюджеты субъектов Российской Федерации</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бюджетными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2 18 02020 02 0000 150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автономными учреждениями остатков субсидий прошлых лет</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2 18 60010 02 0000 150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F30BB" w:rsidTr="00494198">
        <w:tblPrEx>
          <w:tblCellMar>
            <w:top w:w="0" w:type="dxa"/>
            <w:bottom w:w="0" w:type="dxa"/>
          </w:tblCellMar>
        </w:tblPrEx>
        <w:tc>
          <w:tcPr>
            <w:tcW w:w="1540" w:type="dxa"/>
            <w:tcBorders>
              <w:top w:val="single" w:sz="4" w:space="0" w:color="auto"/>
              <w:bottom w:val="single" w:sz="4" w:space="0" w:color="auto"/>
              <w:right w:val="single" w:sz="4" w:space="0" w:color="auto"/>
            </w:tcBorders>
          </w:tcPr>
          <w:p w:rsidR="008F30BB" w:rsidRDefault="008F30BB" w:rsidP="00494198">
            <w:pPr>
              <w:pStyle w:val="ab"/>
            </w:pPr>
          </w:p>
        </w:tc>
        <w:tc>
          <w:tcPr>
            <w:tcW w:w="3360" w:type="dxa"/>
            <w:tcBorders>
              <w:top w:val="single" w:sz="4" w:space="0" w:color="auto"/>
              <w:left w:val="single" w:sz="4" w:space="0" w:color="auto"/>
              <w:bottom w:val="single" w:sz="4" w:space="0" w:color="auto"/>
              <w:right w:val="single" w:sz="4" w:space="0" w:color="auto"/>
            </w:tcBorders>
          </w:tcPr>
          <w:p w:rsidR="008F30BB" w:rsidRDefault="008F30BB" w:rsidP="00494198">
            <w:pPr>
              <w:pStyle w:val="ab"/>
              <w:jc w:val="center"/>
            </w:pPr>
            <w:r>
              <w:t>2 19 90000 02 0000 150</w:t>
            </w:r>
          </w:p>
        </w:tc>
        <w:tc>
          <w:tcPr>
            <w:tcW w:w="5320" w:type="dxa"/>
            <w:tcBorders>
              <w:top w:val="single" w:sz="4" w:space="0" w:color="auto"/>
              <w:left w:val="single" w:sz="4" w:space="0" w:color="auto"/>
              <w:bottom w:val="single" w:sz="4" w:space="0" w:color="auto"/>
            </w:tcBorders>
          </w:tcPr>
          <w:p w:rsidR="008F30BB" w:rsidRDefault="008F30BB" w:rsidP="00494198">
            <w:pPr>
              <w:pStyle w:val="ad"/>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8F30BB" w:rsidRDefault="008F30BB" w:rsidP="008F30BB"/>
    <w:p w:rsidR="008F30BB" w:rsidRDefault="008F30BB" w:rsidP="008F30BB">
      <w:pPr>
        <w:pStyle w:val="a7"/>
        <w:rPr>
          <w:color w:val="000000"/>
          <w:sz w:val="16"/>
          <w:szCs w:val="16"/>
          <w:shd w:val="clear" w:color="auto" w:fill="F0F0F0"/>
        </w:rPr>
      </w:pPr>
      <w:bookmarkStart w:id="0" w:name="sub_9000"/>
      <w:r>
        <w:rPr>
          <w:color w:val="000000"/>
          <w:sz w:val="16"/>
          <w:szCs w:val="16"/>
          <w:shd w:val="clear" w:color="auto" w:fill="F0F0F0"/>
        </w:rPr>
        <w:t>Информация об изменениях:</w:t>
      </w:r>
    </w:p>
    <w:bookmarkEnd w:id="0"/>
    <w:p w:rsidR="008F30BB" w:rsidRDefault="008F30BB" w:rsidP="008F30BB">
      <w:pPr>
        <w:pStyle w:val="a8"/>
        <w:rPr>
          <w:shd w:val="clear" w:color="auto" w:fill="F0F0F0"/>
        </w:rPr>
      </w:pPr>
      <w:r>
        <w:t xml:space="preserve"> </w:t>
      </w:r>
      <w:r>
        <w:rPr>
          <w:shd w:val="clear" w:color="auto" w:fill="F0F0F0"/>
        </w:rPr>
        <w:t xml:space="preserve">Приложение 9 изменено с 13 июля 2021 г. - </w:t>
      </w:r>
      <w:hyperlink r:id="rId122" w:history="1">
        <w:r>
          <w:rPr>
            <w:rStyle w:val="a4"/>
            <w:shd w:val="clear" w:color="auto" w:fill="F0F0F0"/>
          </w:rPr>
          <w:t>Закон</w:t>
        </w:r>
      </w:hyperlink>
      <w:r>
        <w:rPr>
          <w:shd w:val="clear" w:color="auto" w:fill="F0F0F0"/>
        </w:rPr>
        <w:t xml:space="preserve"> Чеченской Республики от 12 июля 2021 г. N 43-РЗ</w:t>
      </w:r>
    </w:p>
    <w:p w:rsidR="008F30BB" w:rsidRDefault="008F30BB" w:rsidP="008F30BB">
      <w:pPr>
        <w:pStyle w:val="a8"/>
        <w:rPr>
          <w:shd w:val="clear" w:color="auto" w:fill="F0F0F0"/>
        </w:rPr>
      </w:pPr>
      <w:r>
        <w:t xml:space="preserve"> </w:t>
      </w:r>
      <w:hyperlink r:id="rId123" w:history="1">
        <w:r>
          <w:rPr>
            <w:rStyle w:val="a4"/>
            <w:shd w:val="clear" w:color="auto" w:fill="F0F0F0"/>
          </w:rPr>
          <w:t>См. предыдущую редакцию</w:t>
        </w:r>
      </w:hyperlink>
    </w:p>
    <w:p w:rsidR="00850F96" w:rsidRDefault="00850F96">
      <w:bookmarkStart w:id="1" w:name="_GoBack"/>
      <w:bookmarkEnd w:id="1"/>
    </w:p>
    <w:sectPr w:rsidR="00850F96" w:rsidSect="008F30BB">
      <w:pgSz w:w="11906" w:h="16838"/>
      <w:pgMar w:top="1134" w:right="1558"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13E"/>
    <w:rsid w:val="0035313E"/>
    <w:rsid w:val="00850F96"/>
    <w:rsid w:val="008F30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C4D597-354D-4AB1-8EC5-D325F7A0F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0BB"/>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F30BB"/>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F30BB"/>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8F30BB"/>
    <w:rPr>
      <w:b/>
      <w:bCs/>
      <w:color w:val="26282F"/>
    </w:rPr>
  </w:style>
  <w:style w:type="character" w:customStyle="1" w:styleId="a4">
    <w:name w:val="Гипертекстовая ссылка"/>
    <w:basedOn w:val="a3"/>
    <w:uiPriority w:val="99"/>
    <w:rsid w:val="008F30BB"/>
    <w:rPr>
      <w:b w:val="0"/>
      <w:bCs w:val="0"/>
      <w:color w:val="106BBE"/>
    </w:rPr>
  </w:style>
  <w:style w:type="paragraph" w:customStyle="1" w:styleId="a5">
    <w:name w:val="Заголовок статьи"/>
    <w:basedOn w:val="a"/>
    <w:next w:val="a"/>
    <w:uiPriority w:val="99"/>
    <w:rsid w:val="008F30BB"/>
    <w:pPr>
      <w:ind w:left="1612" w:hanging="892"/>
    </w:pPr>
  </w:style>
  <w:style w:type="paragraph" w:customStyle="1" w:styleId="a6">
    <w:name w:val="Текст (справка)"/>
    <w:basedOn w:val="a"/>
    <w:next w:val="a"/>
    <w:uiPriority w:val="99"/>
    <w:rsid w:val="008F30BB"/>
    <w:pPr>
      <w:ind w:left="170" w:right="170" w:firstLine="0"/>
      <w:jc w:val="left"/>
    </w:pPr>
  </w:style>
  <w:style w:type="paragraph" w:customStyle="1" w:styleId="a7">
    <w:name w:val="Комментарий"/>
    <w:basedOn w:val="a6"/>
    <w:next w:val="a"/>
    <w:uiPriority w:val="99"/>
    <w:rsid w:val="008F30BB"/>
    <w:pPr>
      <w:spacing w:before="75"/>
      <w:ind w:right="0"/>
      <w:jc w:val="both"/>
    </w:pPr>
    <w:rPr>
      <w:color w:val="353842"/>
    </w:rPr>
  </w:style>
  <w:style w:type="paragraph" w:customStyle="1" w:styleId="a8">
    <w:name w:val="Информация о версии"/>
    <w:basedOn w:val="a7"/>
    <w:next w:val="a"/>
    <w:uiPriority w:val="99"/>
    <w:rsid w:val="008F30BB"/>
    <w:rPr>
      <w:i/>
      <w:iCs/>
    </w:rPr>
  </w:style>
  <w:style w:type="paragraph" w:customStyle="1" w:styleId="a9">
    <w:name w:val="Текст информации об изменениях"/>
    <w:basedOn w:val="a"/>
    <w:next w:val="a"/>
    <w:uiPriority w:val="99"/>
    <w:rsid w:val="008F30BB"/>
    <w:rPr>
      <w:color w:val="353842"/>
      <w:sz w:val="20"/>
      <w:szCs w:val="20"/>
    </w:rPr>
  </w:style>
  <w:style w:type="paragraph" w:customStyle="1" w:styleId="aa">
    <w:name w:val="Информация об изменениях"/>
    <w:basedOn w:val="a9"/>
    <w:next w:val="a"/>
    <w:uiPriority w:val="99"/>
    <w:rsid w:val="008F30BB"/>
    <w:pPr>
      <w:spacing w:before="180"/>
      <w:ind w:left="360" w:right="360" w:firstLine="0"/>
    </w:pPr>
  </w:style>
  <w:style w:type="paragraph" w:customStyle="1" w:styleId="ab">
    <w:name w:val="Нормальный (таблица)"/>
    <w:basedOn w:val="a"/>
    <w:next w:val="a"/>
    <w:uiPriority w:val="99"/>
    <w:rsid w:val="008F30BB"/>
    <w:pPr>
      <w:ind w:firstLine="0"/>
    </w:pPr>
  </w:style>
  <w:style w:type="paragraph" w:customStyle="1" w:styleId="ac">
    <w:name w:val="Подзаголовок для информации об изменениях"/>
    <w:basedOn w:val="a9"/>
    <w:next w:val="a"/>
    <w:uiPriority w:val="99"/>
    <w:rsid w:val="008F30BB"/>
    <w:rPr>
      <w:b/>
      <w:bCs/>
    </w:rPr>
  </w:style>
  <w:style w:type="paragraph" w:customStyle="1" w:styleId="ad">
    <w:name w:val="Прижатый влево"/>
    <w:basedOn w:val="a"/>
    <w:next w:val="a"/>
    <w:uiPriority w:val="99"/>
    <w:rsid w:val="008F30BB"/>
    <w:pPr>
      <w:ind w:firstLine="0"/>
      <w:jc w:val="left"/>
    </w:pPr>
  </w:style>
  <w:style w:type="character" w:customStyle="1" w:styleId="ae">
    <w:name w:val="Цветовое выделение для Текст"/>
    <w:uiPriority w:val="99"/>
    <w:rsid w:val="008F30BB"/>
    <w:rPr>
      <w:rFonts w:ascii="Times New Roman CYR" w:hAnsi="Times New Roman CYR" w:cs="Times New Roman CYR"/>
    </w:rPr>
  </w:style>
  <w:style w:type="paragraph" w:styleId="af">
    <w:name w:val="header"/>
    <w:basedOn w:val="a"/>
    <w:link w:val="af0"/>
    <w:uiPriority w:val="99"/>
    <w:semiHidden/>
    <w:unhideWhenUsed/>
    <w:rsid w:val="008F30BB"/>
    <w:pPr>
      <w:tabs>
        <w:tab w:val="center" w:pos="4677"/>
        <w:tab w:val="right" w:pos="9355"/>
      </w:tabs>
    </w:pPr>
  </w:style>
  <w:style w:type="character" w:customStyle="1" w:styleId="af0">
    <w:name w:val="Верхний колонтитул Знак"/>
    <w:basedOn w:val="a0"/>
    <w:link w:val="af"/>
    <w:uiPriority w:val="99"/>
    <w:semiHidden/>
    <w:rsid w:val="008F30BB"/>
    <w:rPr>
      <w:rFonts w:ascii="Times New Roman CYR" w:eastAsiaTheme="minorEastAsia" w:hAnsi="Times New Roman CYR" w:cs="Times New Roman CYR"/>
      <w:sz w:val="24"/>
      <w:szCs w:val="24"/>
      <w:lang w:eastAsia="ru-RU"/>
    </w:rPr>
  </w:style>
  <w:style w:type="paragraph" w:styleId="af1">
    <w:name w:val="footer"/>
    <w:basedOn w:val="a"/>
    <w:link w:val="af2"/>
    <w:uiPriority w:val="99"/>
    <w:semiHidden/>
    <w:unhideWhenUsed/>
    <w:rsid w:val="008F30BB"/>
    <w:pPr>
      <w:tabs>
        <w:tab w:val="center" w:pos="4677"/>
        <w:tab w:val="right" w:pos="9355"/>
      </w:tabs>
    </w:pPr>
  </w:style>
  <w:style w:type="character" w:customStyle="1" w:styleId="af2">
    <w:name w:val="Нижний колонтитул Знак"/>
    <w:basedOn w:val="a0"/>
    <w:link w:val="af1"/>
    <w:uiPriority w:val="99"/>
    <w:semiHidden/>
    <w:rsid w:val="008F30BB"/>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ternet.garant.ru/document/redirect/12150845/2" TargetMode="External"/><Relationship Id="rId117" Type="http://schemas.openxmlformats.org/officeDocument/2006/relationships/hyperlink" Target="http://internet.garant.ru/document/redirect/12112604/466" TargetMode="External"/><Relationship Id="rId21" Type="http://schemas.openxmlformats.org/officeDocument/2006/relationships/hyperlink" Target="http://internet.garant.ru/document/redirect/12125267/80" TargetMode="External"/><Relationship Id="rId42" Type="http://schemas.openxmlformats.org/officeDocument/2006/relationships/hyperlink" Target="http://internet.garant.ru/document/redirect/12125267/70" TargetMode="External"/><Relationship Id="rId47" Type="http://schemas.openxmlformats.org/officeDocument/2006/relationships/hyperlink" Target="http://internet.garant.ru/document/redirect/10164504/0" TargetMode="External"/><Relationship Id="rId63" Type="http://schemas.openxmlformats.org/officeDocument/2006/relationships/hyperlink" Target="http://internet.garant.ru/document/redirect/70419016/10000" TargetMode="External"/><Relationship Id="rId68" Type="http://schemas.openxmlformats.org/officeDocument/2006/relationships/hyperlink" Target="http://internet.garant.ru/document/redirect/72192482/0" TargetMode="External"/><Relationship Id="rId84" Type="http://schemas.openxmlformats.org/officeDocument/2006/relationships/hyperlink" Target="http://internet.garant.ru/document/redirect/72216666/1000" TargetMode="External"/><Relationship Id="rId89" Type="http://schemas.openxmlformats.org/officeDocument/2006/relationships/hyperlink" Target="http://internet.garant.ru/document/redirect/12125267/70" TargetMode="External"/><Relationship Id="rId112" Type="http://schemas.openxmlformats.org/officeDocument/2006/relationships/hyperlink" Target="http://internet.garant.ru/document/redirect/12125267/80" TargetMode="External"/><Relationship Id="rId16" Type="http://schemas.openxmlformats.org/officeDocument/2006/relationships/hyperlink" Target="http://internet.garant.ru/document/redirect/12125267/70" TargetMode="External"/><Relationship Id="rId107" Type="http://schemas.openxmlformats.org/officeDocument/2006/relationships/hyperlink" Target="http://internet.garant.ru/document/redirect/12125267/70" TargetMode="External"/><Relationship Id="rId11" Type="http://schemas.openxmlformats.org/officeDocument/2006/relationships/hyperlink" Target="http://internet.garant.ru/document/redirect/12125267/50" TargetMode="External"/><Relationship Id="rId32" Type="http://schemas.openxmlformats.org/officeDocument/2006/relationships/hyperlink" Target="http://internet.garant.ru/document/redirect/70166354/1000" TargetMode="External"/><Relationship Id="rId37" Type="http://schemas.openxmlformats.org/officeDocument/2006/relationships/hyperlink" Target="http://internet.garant.ru/document/redirect/12125267/70" TargetMode="External"/><Relationship Id="rId53" Type="http://schemas.openxmlformats.org/officeDocument/2006/relationships/hyperlink" Target="http://internet.garant.ru/document/redirect/12160258/0" TargetMode="External"/><Relationship Id="rId58" Type="http://schemas.openxmlformats.org/officeDocument/2006/relationships/hyperlink" Target="http://internet.garant.ru/document/redirect/184404/0" TargetMode="External"/><Relationship Id="rId74" Type="http://schemas.openxmlformats.org/officeDocument/2006/relationships/hyperlink" Target="http://internet.garant.ru/document/redirect/12112604/466" TargetMode="External"/><Relationship Id="rId79" Type="http://schemas.openxmlformats.org/officeDocument/2006/relationships/hyperlink" Target="http://internet.garant.ru/document/redirect/12125267/150" TargetMode="External"/><Relationship Id="rId102" Type="http://schemas.openxmlformats.org/officeDocument/2006/relationships/hyperlink" Target="http://internet.garant.ru/document/redirect/12125267/180" TargetMode="External"/><Relationship Id="rId123" Type="http://schemas.openxmlformats.org/officeDocument/2006/relationships/hyperlink" Target="http://internet.garant.ru/document/redirect/34326856/9000" TargetMode="External"/><Relationship Id="rId5" Type="http://schemas.openxmlformats.org/officeDocument/2006/relationships/hyperlink" Target="http://internet.garant.ru/document/redirect/72275618/1200" TargetMode="External"/><Relationship Id="rId61" Type="http://schemas.openxmlformats.org/officeDocument/2006/relationships/hyperlink" Target="http://internet.garant.ru/document/redirect/72216666/1000" TargetMode="External"/><Relationship Id="rId82" Type="http://schemas.openxmlformats.org/officeDocument/2006/relationships/hyperlink" Target="http://internet.garant.ru/document/redirect/10103000/0" TargetMode="External"/><Relationship Id="rId90" Type="http://schemas.openxmlformats.org/officeDocument/2006/relationships/hyperlink" Target="http://internet.garant.ru/document/redirect/12125267/70" TargetMode="External"/><Relationship Id="rId95" Type="http://schemas.openxmlformats.org/officeDocument/2006/relationships/hyperlink" Target="http://internet.garant.ru/document/redirect/12125267/120" TargetMode="External"/><Relationship Id="rId19" Type="http://schemas.openxmlformats.org/officeDocument/2006/relationships/hyperlink" Target="http://internet.garant.ru/document/redirect/12125267/80" TargetMode="External"/><Relationship Id="rId14" Type="http://schemas.openxmlformats.org/officeDocument/2006/relationships/hyperlink" Target="http://internet.garant.ru/document/redirect/71843998/1000" TargetMode="External"/><Relationship Id="rId22" Type="http://schemas.openxmlformats.org/officeDocument/2006/relationships/hyperlink" Target="http://internet.garant.ru/document/redirect/12125267/80" TargetMode="External"/><Relationship Id="rId27" Type="http://schemas.openxmlformats.org/officeDocument/2006/relationships/hyperlink" Target="http://internet.garant.ru/document/redirect/12125267/80" TargetMode="External"/><Relationship Id="rId30" Type="http://schemas.openxmlformats.org/officeDocument/2006/relationships/hyperlink" Target="http://internet.garant.ru/document/redirect/12125267/190" TargetMode="External"/><Relationship Id="rId35" Type="http://schemas.openxmlformats.org/officeDocument/2006/relationships/hyperlink" Target="http://internet.garant.ru/document/redirect/12125267/60" TargetMode="External"/><Relationship Id="rId43" Type="http://schemas.openxmlformats.org/officeDocument/2006/relationships/hyperlink" Target="http://internet.garant.ru/document/redirect/72216666/1000" TargetMode="External"/><Relationship Id="rId48" Type="http://schemas.openxmlformats.org/officeDocument/2006/relationships/hyperlink" Target="http://internet.garant.ru/document/redirect/72185994/0" TargetMode="External"/><Relationship Id="rId56" Type="http://schemas.openxmlformats.org/officeDocument/2006/relationships/hyperlink" Target="http://internet.garant.ru/document/redirect/10164504/0" TargetMode="External"/><Relationship Id="rId64" Type="http://schemas.openxmlformats.org/officeDocument/2006/relationships/hyperlink" Target="http://internet.garant.ru/document/redirect/12125267/150" TargetMode="External"/><Relationship Id="rId69" Type="http://schemas.openxmlformats.org/officeDocument/2006/relationships/hyperlink" Target="http://internet.garant.ru/document/redirect/12125267/70" TargetMode="External"/><Relationship Id="rId77" Type="http://schemas.openxmlformats.org/officeDocument/2006/relationships/hyperlink" Target="http://internet.garant.ru/document/redirect/12125267/150" TargetMode="External"/><Relationship Id="rId100" Type="http://schemas.openxmlformats.org/officeDocument/2006/relationships/hyperlink" Target="http://internet.garant.ru/document/redirect/12125267/160" TargetMode="External"/><Relationship Id="rId105" Type="http://schemas.openxmlformats.org/officeDocument/2006/relationships/hyperlink" Target="http://internet.garant.ru/document/redirect/70353464/2" TargetMode="External"/><Relationship Id="rId113" Type="http://schemas.openxmlformats.org/officeDocument/2006/relationships/hyperlink" Target="http://internet.garant.ru/document/redirect/12125267/110" TargetMode="External"/><Relationship Id="rId118" Type="http://schemas.openxmlformats.org/officeDocument/2006/relationships/hyperlink" Target="http://internet.garant.ru/document/redirect/12125267/150" TargetMode="External"/><Relationship Id="rId8" Type="http://schemas.openxmlformats.org/officeDocument/2006/relationships/hyperlink" Target="http://internet.garant.ru/document/redirect/12125267/50" TargetMode="External"/><Relationship Id="rId51" Type="http://schemas.openxmlformats.org/officeDocument/2006/relationships/hyperlink" Target="http://internet.garant.ru/document/redirect/72216666/1000" TargetMode="External"/><Relationship Id="rId72" Type="http://schemas.openxmlformats.org/officeDocument/2006/relationships/hyperlink" Target="http://internet.garant.ru/document/redirect/12112604/466" TargetMode="External"/><Relationship Id="rId80" Type="http://schemas.openxmlformats.org/officeDocument/2006/relationships/hyperlink" Target="http://internet.garant.ru/document/redirect/12112604/466" TargetMode="External"/><Relationship Id="rId85" Type="http://schemas.openxmlformats.org/officeDocument/2006/relationships/hyperlink" Target="http://internet.garant.ru/document/redirect/70852372/181" TargetMode="External"/><Relationship Id="rId93" Type="http://schemas.openxmlformats.org/officeDocument/2006/relationships/hyperlink" Target="http://internet.garant.ru/document/redirect/12125267/100" TargetMode="External"/><Relationship Id="rId98" Type="http://schemas.openxmlformats.org/officeDocument/2006/relationships/hyperlink" Target="http://internet.garant.ru/document/redirect/12125267/150" TargetMode="External"/><Relationship Id="rId121" Type="http://schemas.openxmlformats.org/officeDocument/2006/relationships/hyperlink" Target="http://internet.garant.ru/document/redirect/12125267/200" TargetMode="External"/><Relationship Id="rId3" Type="http://schemas.openxmlformats.org/officeDocument/2006/relationships/settings" Target="settings.xml"/><Relationship Id="rId12" Type="http://schemas.openxmlformats.org/officeDocument/2006/relationships/hyperlink" Target="http://internet.garant.ru/document/redirect/12125267/140" TargetMode="External"/><Relationship Id="rId17" Type="http://schemas.openxmlformats.org/officeDocument/2006/relationships/hyperlink" Target="http://internet.garant.ru/document/redirect/12125267/80" TargetMode="External"/><Relationship Id="rId25" Type="http://schemas.openxmlformats.org/officeDocument/2006/relationships/hyperlink" Target="http://internet.garant.ru/document/redirect/12125267/80" TargetMode="External"/><Relationship Id="rId33" Type="http://schemas.openxmlformats.org/officeDocument/2006/relationships/hyperlink" Target="http://internet.garant.ru/document/redirect/70166354/1000" TargetMode="External"/><Relationship Id="rId38" Type="http://schemas.openxmlformats.org/officeDocument/2006/relationships/hyperlink" Target="http://internet.garant.ru/document/redirect/12125267/90" TargetMode="External"/><Relationship Id="rId46" Type="http://schemas.openxmlformats.org/officeDocument/2006/relationships/hyperlink" Target="http://internet.garant.ru/document/redirect/10103548/0" TargetMode="External"/><Relationship Id="rId59" Type="http://schemas.openxmlformats.org/officeDocument/2006/relationships/hyperlink" Target="http://internet.garant.ru/document/redirect/10164333/0" TargetMode="External"/><Relationship Id="rId67" Type="http://schemas.openxmlformats.org/officeDocument/2006/relationships/hyperlink" Target="http://internet.garant.ru/document/redirect/12125267/150" TargetMode="External"/><Relationship Id="rId103" Type="http://schemas.openxmlformats.org/officeDocument/2006/relationships/hyperlink" Target="http://internet.garant.ru/document/redirect/12125267/190" TargetMode="External"/><Relationship Id="rId108" Type="http://schemas.openxmlformats.org/officeDocument/2006/relationships/hyperlink" Target="http://internet.garant.ru/document/redirect/70353464/2" TargetMode="External"/><Relationship Id="rId116" Type="http://schemas.openxmlformats.org/officeDocument/2006/relationships/hyperlink" Target="http://internet.garant.ru/document/redirect/12125267/150" TargetMode="External"/><Relationship Id="rId124" Type="http://schemas.openxmlformats.org/officeDocument/2006/relationships/fontTable" Target="fontTable.xml"/><Relationship Id="rId20" Type="http://schemas.openxmlformats.org/officeDocument/2006/relationships/hyperlink" Target="http://internet.garant.ru/document/redirect/12125267/80" TargetMode="External"/><Relationship Id="rId41" Type="http://schemas.openxmlformats.org/officeDocument/2006/relationships/hyperlink" Target="http://internet.garant.ru/document/redirect/12125267/140" TargetMode="External"/><Relationship Id="rId54" Type="http://schemas.openxmlformats.org/officeDocument/2006/relationships/hyperlink" Target="http://internet.garant.ru/document/redirect/10103548/0" TargetMode="External"/><Relationship Id="rId62" Type="http://schemas.openxmlformats.org/officeDocument/2006/relationships/hyperlink" Target="http://internet.garant.ru/document/redirect/72216666/1000" TargetMode="External"/><Relationship Id="rId70" Type="http://schemas.openxmlformats.org/officeDocument/2006/relationships/hyperlink" Target="http://internet.garant.ru/document/redirect/12125267/70" TargetMode="External"/><Relationship Id="rId75" Type="http://schemas.openxmlformats.org/officeDocument/2006/relationships/hyperlink" Target="http://internet.garant.ru/document/redirect/12125267/150" TargetMode="External"/><Relationship Id="rId83" Type="http://schemas.openxmlformats.org/officeDocument/2006/relationships/hyperlink" Target="http://internet.garant.ru/document/redirect/72185994/0" TargetMode="External"/><Relationship Id="rId88" Type="http://schemas.openxmlformats.org/officeDocument/2006/relationships/hyperlink" Target="http://internet.garant.ru/document/redirect/12125267/60" TargetMode="External"/><Relationship Id="rId91" Type="http://schemas.openxmlformats.org/officeDocument/2006/relationships/hyperlink" Target="http://internet.garant.ru/document/redirect/12125267/80" TargetMode="External"/><Relationship Id="rId96" Type="http://schemas.openxmlformats.org/officeDocument/2006/relationships/hyperlink" Target="http://internet.garant.ru/document/redirect/12125267/130" TargetMode="External"/><Relationship Id="rId111" Type="http://schemas.openxmlformats.org/officeDocument/2006/relationships/hyperlink" Target="http://internet.garant.ru/document/redirect/12125267/70" TargetMode="External"/><Relationship Id="rId1" Type="http://schemas.openxmlformats.org/officeDocument/2006/relationships/numbering" Target="numbering.xml"/><Relationship Id="rId6" Type="http://schemas.openxmlformats.org/officeDocument/2006/relationships/hyperlink" Target="http://internet.garant.ru/document/redirect/12125267/50" TargetMode="External"/><Relationship Id="rId15" Type="http://schemas.openxmlformats.org/officeDocument/2006/relationships/hyperlink" Target="http://internet.garant.ru/document/redirect/12125267/70" TargetMode="External"/><Relationship Id="rId23" Type="http://schemas.openxmlformats.org/officeDocument/2006/relationships/hyperlink" Target="http://internet.garant.ru/document/redirect/12125267/80" TargetMode="External"/><Relationship Id="rId28" Type="http://schemas.openxmlformats.org/officeDocument/2006/relationships/hyperlink" Target="http://internet.garant.ru/document/redirect/12125267/80" TargetMode="External"/><Relationship Id="rId36" Type="http://schemas.openxmlformats.org/officeDocument/2006/relationships/hyperlink" Target="http://internet.garant.ru/document/redirect/12125267/70" TargetMode="External"/><Relationship Id="rId49" Type="http://schemas.openxmlformats.org/officeDocument/2006/relationships/hyperlink" Target="http://internet.garant.ru/document/redirect/72216666/1000" TargetMode="External"/><Relationship Id="rId57" Type="http://schemas.openxmlformats.org/officeDocument/2006/relationships/hyperlink" Target="http://internet.garant.ru/document/redirect/10101162/0" TargetMode="External"/><Relationship Id="rId106" Type="http://schemas.openxmlformats.org/officeDocument/2006/relationships/hyperlink" Target="http://internet.garant.ru/document/redirect/72216666/1000" TargetMode="External"/><Relationship Id="rId114" Type="http://schemas.openxmlformats.org/officeDocument/2006/relationships/hyperlink" Target="http://internet.garant.ru/document/redirect/12125267/140" TargetMode="External"/><Relationship Id="rId119" Type="http://schemas.openxmlformats.org/officeDocument/2006/relationships/hyperlink" Target="http://internet.garant.ru/document/redirect/12112604/466" TargetMode="External"/><Relationship Id="rId10" Type="http://schemas.openxmlformats.org/officeDocument/2006/relationships/hyperlink" Target="http://internet.garant.ru/document/redirect/12125267/50" TargetMode="External"/><Relationship Id="rId31" Type="http://schemas.openxmlformats.org/officeDocument/2006/relationships/hyperlink" Target="http://internet.garant.ru/document/redirect/70353464/2" TargetMode="External"/><Relationship Id="rId44" Type="http://schemas.openxmlformats.org/officeDocument/2006/relationships/hyperlink" Target="http://internet.garant.ru/document/redirect/10103548/0" TargetMode="External"/><Relationship Id="rId52" Type="http://schemas.openxmlformats.org/officeDocument/2006/relationships/hyperlink" Target="http://internet.garant.ru/document/redirect/10103548/0" TargetMode="External"/><Relationship Id="rId60" Type="http://schemas.openxmlformats.org/officeDocument/2006/relationships/hyperlink" Target="http://internet.garant.ru/document/redirect/10101162/0" TargetMode="External"/><Relationship Id="rId65" Type="http://schemas.openxmlformats.org/officeDocument/2006/relationships/hyperlink" Target="http://internet.garant.ru/document/redirect/12112604/466" TargetMode="External"/><Relationship Id="rId73" Type="http://schemas.openxmlformats.org/officeDocument/2006/relationships/hyperlink" Target="http://internet.garant.ru/document/redirect/12125267/150" TargetMode="External"/><Relationship Id="rId78" Type="http://schemas.openxmlformats.org/officeDocument/2006/relationships/hyperlink" Target="http://internet.garant.ru/document/redirect/12112604/466" TargetMode="External"/><Relationship Id="rId81" Type="http://schemas.openxmlformats.org/officeDocument/2006/relationships/hyperlink" Target="http://internet.garant.ru/document/redirect/10103000/0" TargetMode="External"/><Relationship Id="rId86" Type="http://schemas.openxmlformats.org/officeDocument/2006/relationships/hyperlink" Target="http://internet.garant.ru/document/redirect/55171986/1000" TargetMode="External"/><Relationship Id="rId94" Type="http://schemas.openxmlformats.org/officeDocument/2006/relationships/hyperlink" Target="http://internet.garant.ru/document/redirect/12125267/110" TargetMode="External"/><Relationship Id="rId99" Type="http://schemas.openxmlformats.org/officeDocument/2006/relationships/hyperlink" Target="http://internet.garant.ru/document/redirect/12112604/466" TargetMode="External"/><Relationship Id="rId101" Type="http://schemas.openxmlformats.org/officeDocument/2006/relationships/hyperlink" Target="http://internet.garant.ru/document/redirect/12125267/170" TargetMode="External"/><Relationship Id="rId122" Type="http://schemas.openxmlformats.org/officeDocument/2006/relationships/hyperlink" Target="http://internet.garant.ru/document/redirect/401482620/10" TargetMode="External"/><Relationship Id="rId4" Type="http://schemas.openxmlformats.org/officeDocument/2006/relationships/webSettings" Target="webSettings.xml"/><Relationship Id="rId9" Type="http://schemas.openxmlformats.org/officeDocument/2006/relationships/hyperlink" Target="http://internet.garant.ru/document/redirect/12125267/50" TargetMode="External"/><Relationship Id="rId13" Type="http://schemas.openxmlformats.org/officeDocument/2006/relationships/hyperlink" Target="http://internet.garant.ru/document/redirect/71843998/1103" TargetMode="External"/><Relationship Id="rId18" Type="http://schemas.openxmlformats.org/officeDocument/2006/relationships/hyperlink" Target="http://internet.garant.ru/document/redirect/12125267/80" TargetMode="External"/><Relationship Id="rId39" Type="http://schemas.openxmlformats.org/officeDocument/2006/relationships/hyperlink" Target="http://internet.garant.ru/document/redirect/12125267/90" TargetMode="External"/><Relationship Id="rId109" Type="http://schemas.openxmlformats.org/officeDocument/2006/relationships/hyperlink" Target="http://internet.garant.ru/document/redirect/12125267/70" TargetMode="External"/><Relationship Id="rId34" Type="http://schemas.openxmlformats.org/officeDocument/2006/relationships/hyperlink" Target="http://internet.garant.ru/document/redirect/72594406/1000" TargetMode="External"/><Relationship Id="rId50" Type="http://schemas.openxmlformats.org/officeDocument/2006/relationships/hyperlink" Target="http://internet.garant.ru/document/redirect/10164333/0" TargetMode="External"/><Relationship Id="rId55" Type="http://schemas.openxmlformats.org/officeDocument/2006/relationships/hyperlink" Target="http://internet.garant.ru/document/redirect/10164504/0" TargetMode="External"/><Relationship Id="rId76" Type="http://schemas.openxmlformats.org/officeDocument/2006/relationships/hyperlink" Target="http://internet.garant.ru/document/redirect/12112604/466" TargetMode="External"/><Relationship Id="rId97" Type="http://schemas.openxmlformats.org/officeDocument/2006/relationships/hyperlink" Target="http://internet.garant.ru/document/redirect/12125267/140" TargetMode="External"/><Relationship Id="rId104" Type="http://schemas.openxmlformats.org/officeDocument/2006/relationships/hyperlink" Target="http://internet.garant.ru/document/redirect/12125267/200" TargetMode="External"/><Relationship Id="rId120" Type="http://schemas.openxmlformats.org/officeDocument/2006/relationships/hyperlink" Target="http://internet.garant.ru/document/redirect/12125267/190" TargetMode="External"/><Relationship Id="rId125" Type="http://schemas.openxmlformats.org/officeDocument/2006/relationships/theme" Target="theme/theme1.xml"/><Relationship Id="rId7" Type="http://schemas.openxmlformats.org/officeDocument/2006/relationships/hyperlink" Target="http://internet.garant.ru/document/redirect/12125267/50" TargetMode="External"/><Relationship Id="rId71" Type="http://schemas.openxmlformats.org/officeDocument/2006/relationships/hyperlink" Target="http://internet.garant.ru/document/redirect/12125267/150" TargetMode="External"/><Relationship Id="rId92" Type="http://schemas.openxmlformats.org/officeDocument/2006/relationships/hyperlink" Target="http://internet.garant.ru/document/redirect/12125267/90" TargetMode="External"/><Relationship Id="rId2" Type="http://schemas.openxmlformats.org/officeDocument/2006/relationships/styles" Target="styles.xml"/><Relationship Id="rId29" Type="http://schemas.openxmlformats.org/officeDocument/2006/relationships/hyperlink" Target="http://internet.garant.ru/document/redirect/10103955/2" TargetMode="External"/><Relationship Id="rId24" Type="http://schemas.openxmlformats.org/officeDocument/2006/relationships/hyperlink" Target="http://internet.garant.ru/document/redirect/12125267/80" TargetMode="External"/><Relationship Id="rId40" Type="http://schemas.openxmlformats.org/officeDocument/2006/relationships/hyperlink" Target="http://internet.garant.ru/document/redirect/12125267/130" TargetMode="External"/><Relationship Id="rId45" Type="http://schemas.openxmlformats.org/officeDocument/2006/relationships/hyperlink" Target="http://internet.garant.ru/document/redirect/12160258/0" TargetMode="External"/><Relationship Id="rId66" Type="http://schemas.openxmlformats.org/officeDocument/2006/relationships/hyperlink" Target="http://internet.garant.ru/document/redirect/12125267/150" TargetMode="External"/><Relationship Id="rId87" Type="http://schemas.openxmlformats.org/officeDocument/2006/relationships/hyperlink" Target="http://internet.garant.ru/document/redirect/12125267/50" TargetMode="External"/><Relationship Id="rId110" Type="http://schemas.openxmlformats.org/officeDocument/2006/relationships/hyperlink" Target="http://internet.garant.ru/document/redirect/12125267/70" TargetMode="External"/><Relationship Id="rId115" Type="http://schemas.openxmlformats.org/officeDocument/2006/relationships/hyperlink" Target="http://internet.garant.ru/document/redirect/12125267/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21000</Words>
  <Characters>119700</Characters>
  <Application>Microsoft Office Word</Application>
  <DocSecurity>0</DocSecurity>
  <Lines>997</Lines>
  <Paragraphs>280</Paragraphs>
  <ScaleCrop>false</ScaleCrop>
  <Company/>
  <LinksUpToDate>false</LinksUpToDate>
  <CharactersWithSpaces>140420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Инзиев Иса Илесович</dc:creator>
  <cp:keywords/>
  <dc:description/>
  <cp:lastModifiedBy>Инзиев Иса Илесович</cp:lastModifiedBy>
  <cp:revision>2</cp:revision>
  <dcterms:created xsi:type="dcterms:W3CDTF">2021-12-28T13:09:00Z</dcterms:created>
  <dcterms:modified xsi:type="dcterms:W3CDTF">2021-12-28T13:09:00Z</dcterms:modified>
</cp:coreProperties>
</file>